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1F9E" w:rsidRDefault="00C976BA">
      <w:pPr>
        <w:jc w:val="center"/>
        <w:rPr>
          <w:b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8240;mso-width-relative:page;mso-height-relative:page" filled="t">
            <v:fill color2="black"/>
            <v:imagedata r:id="rId7" o:title=""/>
          </v:shape>
          <o:OLEObject Type="Embed" ProgID="PBrush" ShapeID="_x0000_s1029" DrawAspect="Content" ObjectID="_1790412011" r:id="rId8"/>
        </w:pict>
      </w:r>
      <w:r>
        <w:rPr>
          <w:b/>
          <w:sz w:val="20"/>
        </w:rPr>
        <w:t>РЕСПУБЛИКА АДЫГЕЯ</w:t>
      </w:r>
    </w:p>
    <w:p w:rsidR="00CF1F9E" w:rsidRDefault="00C976BA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CF1F9E" w:rsidRDefault="00C976BA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CF1F9E" w:rsidRDefault="00C976BA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CF1F9E" w:rsidRDefault="00CF1F9E">
      <w:pPr>
        <w:ind w:left="-180"/>
        <w:jc w:val="both"/>
        <w:rPr>
          <w:b/>
          <w:sz w:val="20"/>
        </w:rPr>
      </w:pPr>
    </w:p>
    <w:p w:rsidR="00CF1F9E" w:rsidRDefault="00C976BA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  <w:r>
        <w:rPr>
          <w:b/>
          <w:sz w:val="20"/>
        </w:rPr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CF1F9E" w:rsidRDefault="00C976BA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CF1F9E" w:rsidRDefault="00C976BA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gramEnd"/>
      <w:r>
        <w:rPr>
          <w:b/>
          <w:sz w:val="20"/>
        </w:rPr>
        <w:t xml:space="preserve">эм»  </w:t>
      </w:r>
    </w:p>
    <w:p w:rsidR="00CF1F9E" w:rsidRDefault="00C976BA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CF1F9E" w:rsidRDefault="00CF1F9E">
      <w:pPr>
        <w:tabs>
          <w:tab w:val="left" w:pos="0"/>
        </w:tabs>
        <w:jc w:val="center"/>
        <w:sectPr w:rsidR="00CF1F9E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CF1F9E" w:rsidRDefault="00C976BA">
      <w:pPr>
        <w:tabs>
          <w:tab w:val="left" w:pos="0"/>
        </w:tabs>
        <w:ind w:hanging="180"/>
        <w:jc w:val="center"/>
        <w:rPr>
          <w:sz w:val="16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111125</wp:posOffset>
                </wp:positionV>
                <wp:extent cx="6648450" cy="19050"/>
                <wp:effectExtent l="0" t="38100" r="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9" o:spid="_x0000_s1026" o:spt="20" style="position:absolute;left:0pt;margin-left:-27.25pt;margin-top:8.75pt;height:1.5pt;width:523.5pt;z-index:-251656192;mso-width-relative:page;mso-height-relative:page;" filled="f" stroked="t" coordsize="21600,21600" o:gfxdata="UEsDBAoAAAAAAIdO4kAAAAAAAAAAAAAAAAAEAAAAZHJzL1BLAwQUAAAACACHTuJAF/1qBdUAAAAJ&#10;AQAADwAAAGRycy9kb3ducmV2LnhtbE2PzU7DMBCE70i8g7VI3Fo7EQEa4vSA1BMXaPoAW9vEUf2T&#10;xk7avj3LCU67qxnNftNsr96xxUxpiEFCsRbATFBRD6GXcOh2q1dgKWPQ6GIwEm4mwba9v2uw1vES&#10;vsyyzz2jkJBqlGBzHmvOk7LGY1rH0QTSvuPkMdM59VxPeKFw73gpxDP3OAT6YHE079ao0372EtTH&#10;rejsbsalV1jG7vPsTvks5eNDId6AZXPNf2b4xSd0aInpGOegE3MSVtVTRVYSXmiSYbMpaTlKKEUF&#10;vG34/wbtD1BLAwQUAAAACACHTuJA5tW6bg4CAADhAwAADgAAAGRycy9lMm9Eb2MueG1srVPNbhMx&#10;EL4j8Q6W72STqoR2lU0PicqlQKSWB3C83qyF7bFsJ5vcgDNSHoFX4FCkSoU+w+4bdby7DbRceiCH&#10;1Xh+vpnvm8nkbKsV2QjnJZiMjgZDSoThkEuzyujHq/NXJ5T4wEzOFBiR0Z3w9Gz68sWksqk4ghJU&#10;LhxBEOPTyma0DMGmSeJ5KTTzA7DCYLAAp1nAp1sluWMVomuVHA2H46QCl1sHXHiP3nkXpD2iew4g&#10;FIXkYg58rYUJHaoTigWk5EtpPZ220xaF4OFDUXgRiMooMg3tF5ugvYzfZDph6coxW0rej8CeM8IT&#10;TppJg00PUHMWGFk7+Q+UltyBhyIMOOikI9IqgixGwyfaXJbMipYLSu3tQXT//2D5+83CEZnjJZxS&#10;YpjGjdffm8/Nvv5V/2j2pPlS39U/6+v6pv5d3zRf0b5tvqEdg/Vt794TLEctK+tThJyZhYtq8K25&#10;tBfAP3liYFYysxItp6udxT6jWJE8KokPb3GiZfUOcsxh6wCtsNvC6QiJkpFtu7/dYX9iGwhH53h8&#10;fHL8GlfLMTY6HaIZO7D0odg6H94K0CQaGVXSRHlZyjYXPnSpDynRbeBcKoV+lipDqoy+GeMFI7y2&#10;KFhwsi32oGQeE2Oed6vlTDmyYfHg2l8/w6M0B2uTdw2V6UWIvDsFl5DvFi6Gox64+ZZEf6XxtP5+&#10;t1l//pnT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f9agXVAAAACQEAAA8AAAAAAAAAAQAgAAAA&#10;IgAAAGRycy9kb3ducmV2LnhtbFBLAQIUABQAAAAIAIdO4kDm1bpuDgIAAOEDAAAOAAAAAAAAAAEA&#10;IAAAACQBAABkcnMvZTJvRG9jLnhtbFBLBQYAAAAABgAGAFkBAACk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:rsidR="00CF1F9E" w:rsidRDefault="00CF1F9E">
      <w:pPr>
        <w:pStyle w:val="1"/>
        <w:rPr>
          <w:sz w:val="22"/>
          <w:szCs w:val="22"/>
        </w:rPr>
      </w:pPr>
    </w:p>
    <w:p w:rsidR="00CF1F9E" w:rsidRDefault="00C976BA">
      <w:pPr>
        <w:jc w:val="center"/>
      </w:pPr>
      <w:r>
        <w:rPr>
          <w:b/>
          <w:sz w:val="26"/>
          <w:szCs w:val="26"/>
        </w:rPr>
        <w:t>ПОС</w:t>
      </w:r>
      <w:r>
        <w:rPr>
          <w:b/>
          <w:sz w:val="26"/>
          <w:szCs w:val="26"/>
        </w:rPr>
        <w:t>ТАНОВЛЕНИЕ</w:t>
      </w:r>
    </w:p>
    <w:p w:rsidR="00CF1F9E" w:rsidRDefault="00C976BA">
      <w:pPr>
        <w:jc w:val="center"/>
        <w:rPr>
          <w:sz w:val="24"/>
          <w:u w:val="single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 25.09.</w:t>
      </w:r>
      <w:r>
        <w:rPr>
          <w:sz w:val="24"/>
          <w:u w:val="single"/>
        </w:rPr>
        <w:t>202</w:t>
      </w:r>
      <w:r>
        <w:rPr>
          <w:sz w:val="24"/>
          <w:u w:val="single"/>
        </w:rPr>
        <w:t>4</w:t>
      </w:r>
      <w:r>
        <w:rPr>
          <w:sz w:val="24"/>
          <w:u w:val="single"/>
        </w:rPr>
        <w:t xml:space="preserve"> года</w:t>
      </w:r>
      <w:r>
        <w:rPr>
          <w:sz w:val="24"/>
        </w:rPr>
        <w:t xml:space="preserve">  №</w:t>
      </w:r>
      <w:r w:rsidR="009F63BD">
        <w:rPr>
          <w:sz w:val="24"/>
        </w:rPr>
        <w:t xml:space="preserve"> </w:t>
      </w:r>
      <w:r w:rsidR="009F63BD" w:rsidRPr="009F63BD">
        <w:rPr>
          <w:sz w:val="24"/>
        </w:rPr>
        <w:t>177</w:t>
      </w:r>
      <w:bookmarkStart w:id="0" w:name="_GoBack"/>
      <w:bookmarkEnd w:id="0"/>
    </w:p>
    <w:p w:rsidR="00CF1F9E" w:rsidRDefault="00C976BA">
      <w:pPr>
        <w:jc w:val="center"/>
        <w:rPr>
          <w:sz w:val="24"/>
        </w:rPr>
      </w:pPr>
      <w:r>
        <w:rPr>
          <w:sz w:val="24"/>
        </w:rPr>
        <w:t>ст. Гиагинская</w:t>
      </w:r>
    </w:p>
    <w:p w:rsidR="00CF1F9E" w:rsidRDefault="00CF1F9E">
      <w:pPr>
        <w:jc w:val="center"/>
        <w:rPr>
          <w:sz w:val="24"/>
        </w:rPr>
      </w:pPr>
    </w:p>
    <w:p w:rsidR="00CF1F9E" w:rsidRDefault="00C976BA">
      <w:pPr>
        <w:pStyle w:val="13"/>
        <w:spacing w:line="100" w:lineRule="atLeast"/>
        <w:jc w:val="center"/>
      </w:pPr>
      <w:r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Постановления № 11 от 29.01.2024 об </w:t>
      </w:r>
      <w:r>
        <w:rPr>
          <w:b/>
          <w:sz w:val="28"/>
          <w:szCs w:val="28"/>
        </w:rPr>
        <w:t xml:space="preserve">утверждении перечня объектов и видов работ для </w:t>
      </w:r>
      <w:r>
        <w:rPr>
          <w:b/>
          <w:bCs/>
          <w:sz w:val="28"/>
          <w:szCs w:val="28"/>
        </w:rPr>
        <w:t xml:space="preserve">исполнения наказаний в виде исправительных </w:t>
      </w:r>
      <w:r>
        <w:rPr>
          <w:b/>
          <w:sz w:val="28"/>
          <w:szCs w:val="28"/>
        </w:rPr>
        <w:t>и обязательных работ»</w:t>
      </w:r>
    </w:p>
    <w:p w:rsidR="00CF1F9E" w:rsidRDefault="00CF1F9E">
      <w:pPr>
        <w:rPr>
          <w:sz w:val="26"/>
          <w:szCs w:val="26"/>
        </w:rPr>
      </w:pPr>
    </w:p>
    <w:p w:rsidR="00CF1F9E" w:rsidRDefault="00C976BA">
      <w:pPr>
        <w:autoSpaceDE w:val="0"/>
        <w:ind w:firstLine="720"/>
        <w:jc w:val="both"/>
      </w:pPr>
      <w:r>
        <w:rPr>
          <w:color w:val="000000"/>
          <w:szCs w:val="28"/>
        </w:rPr>
        <w:t xml:space="preserve">В </w:t>
      </w:r>
      <w:r>
        <w:rPr>
          <w:color w:val="000000"/>
          <w:szCs w:val="28"/>
          <w:lang w:eastAsia="zh-CN"/>
        </w:rPr>
        <w:t xml:space="preserve">связи с протестом прокуратуры </w:t>
      </w:r>
      <w:proofErr w:type="spellStart"/>
      <w:r>
        <w:rPr>
          <w:color w:val="000000"/>
          <w:szCs w:val="28"/>
          <w:lang w:eastAsia="zh-CN"/>
        </w:rPr>
        <w:t>Гиагинского</w:t>
      </w:r>
      <w:proofErr w:type="spellEnd"/>
      <w:r>
        <w:rPr>
          <w:color w:val="000000"/>
          <w:szCs w:val="28"/>
          <w:lang w:eastAsia="zh-CN"/>
        </w:rPr>
        <w:t xml:space="preserve"> района </w:t>
      </w:r>
      <w:r>
        <w:rPr>
          <w:color w:val="000000" w:themeColor="text1"/>
          <w:szCs w:val="28"/>
          <w:lang w:eastAsia="zh-CN"/>
        </w:rPr>
        <w:t>№ 3-25</w:t>
      </w:r>
      <w:r w:rsidRPr="009F63BD">
        <w:rPr>
          <w:color w:val="000000" w:themeColor="text1"/>
          <w:szCs w:val="28"/>
          <w:lang w:eastAsia="zh-CN"/>
        </w:rPr>
        <w:t>/</w:t>
      </w:r>
      <w:r>
        <w:rPr>
          <w:color w:val="000000" w:themeColor="text1"/>
          <w:szCs w:val="28"/>
          <w:lang w:eastAsia="zh-CN"/>
        </w:rPr>
        <w:t>Прдн124-24</w:t>
      </w:r>
      <w:r>
        <w:rPr>
          <w:color w:val="000000" w:themeColor="text1"/>
          <w:szCs w:val="28"/>
          <w:lang w:eastAsia="zh-CN"/>
        </w:rPr>
        <w:t>-</w:t>
      </w:r>
      <w:r>
        <w:rPr>
          <w:color w:val="000000" w:themeColor="text1"/>
          <w:szCs w:val="28"/>
          <w:lang w:eastAsia="zh-CN"/>
        </w:rPr>
        <w:t>20790004</w:t>
      </w:r>
      <w:r>
        <w:rPr>
          <w:color w:val="000000"/>
          <w:szCs w:val="28"/>
          <w:lang w:eastAsia="zh-CN"/>
        </w:rPr>
        <w:t xml:space="preserve"> от </w:t>
      </w:r>
      <w:r>
        <w:rPr>
          <w:color w:val="000000"/>
          <w:szCs w:val="28"/>
          <w:lang w:eastAsia="zh-CN"/>
        </w:rPr>
        <w:t>21</w:t>
      </w:r>
      <w:r>
        <w:rPr>
          <w:color w:val="000000"/>
          <w:szCs w:val="28"/>
          <w:lang w:eastAsia="zh-CN"/>
        </w:rPr>
        <w:t>.0</w:t>
      </w:r>
      <w:r>
        <w:rPr>
          <w:color w:val="000000"/>
          <w:szCs w:val="28"/>
          <w:lang w:eastAsia="zh-CN"/>
        </w:rPr>
        <w:t>9</w:t>
      </w:r>
      <w:r>
        <w:rPr>
          <w:color w:val="000000"/>
          <w:szCs w:val="28"/>
          <w:lang w:eastAsia="zh-CN"/>
        </w:rPr>
        <w:t>.202</w:t>
      </w:r>
      <w:r>
        <w:rPr>
          <w:color w:val="000000"/>
          <w:szCs w:val="28"/>
          <w:lang w:eastAsia="zh-CN"/>
        </w:rPr>
        <w:t>4</w:t>
      </w:r>
      <w:r>
        <w:rPr>
          <w:color w:val="000000"/>
          <w:szCs w:val="28"/>
          <w:lang w:eastAsia="zh-CN"/>
        </w:rPr>
        <w:t xml:space="preserve"> на постановление главы </w:t>
      </w:r>
      <w:r>
        <w:rPr>
          <w:color w:val="000000"/>
          <w:szCs w:val="28"/>
          <w:lang w:eastAsia="zh-CN"/>
        </w:rPr>
        <w:t>муниципального</w:t>
      </w:r>
      <w:r>
        <w:rPr>
          <w:color w:val="000000"/>
          <w:szCs w:val="28"/>
          <w:lang w:eastAsia="zh-CN"/>
        </w:rPr>
        <w:t xml:space="preserve"> образования</w:t>
      </w:r>
      <w:r>
        <w:rPr>
          <w:color w:val="000000"/>
          <w:szCs w:val="28"/>
          <w:lang w:eastAsia="zh-CN"/>
        </w:rPr>
        <w:t xml:space="preserve"> «</w:t>
      </w:r>
      <w:proofErr w:type="spellStart"/>
      <w:r>
        <w:rPr>
          <w:color w:val="000000"/>
          <w:szCs w:val="28"/>
          <w:lang w:eastAsia="zh-CN"/>
        </w:rPr>
        <w:t>Гиагинское</w:t>
      </w:r>
      <w:proofErr w:type="spellEnd"/>
      <w:r>
        <w:rPr>
          <w:color w:val="000000"/>
          <w:szCs w:val="28"/>
          <w:lang w:eastAsia="zh-CN"/>
        </w:rPr>
        <w:t xml:space="preserve"> сельское поселение» № </w:t>
      </w:r>
      <w:r>
        <w:rPr>
          <w:color w:val="000000"/>
          <w:szCs w:val="28"/>
          <w:lang w:eastAsia="zh-CN"/>
        </w:rPr>
        <w:t>11</w:t>
      </w:r>
      <w:r>
        <w:rPr>
          <w:color w:val="000000"/>
          <w:szCs w:val="28"/>
          <w:lang w:eastAsia="zh-CN"/>
        </w:rPr>
        <w:t xml:space="preserve"> от </w:t>
      </w:r>
      <w:r>
        <w:rPr>
          <w:color w:val="000000"/>
          <w:szCs w:val="28"/>
          <w:lang w:eastAsia="zh-CN"/>
        </w:rPr>
        <w:t>29</w:t>
      </w:r>
      <w:r>
        <w:rPr>
          <w:color w:val="000000"/>
          <w:szCs w:val="28"/>
          <w:lang w:eastAsia="zh-CN"/>
        </w:rPr>
        <w:t>.0</w:t>
      </w:r>
      <w:r>
        <w:rPr>
          <w:color w:val="000000"/>
          <w:szCs w:val="28"/>
          <w:lang w:eastAsia="zh-CN"/>
        </w:rPr>
        <w:t>1</w:t>
      </w:r>
      <w:r>
        <w:rPr>
          <w:color w:val="000000"/>
          <w:szCs w:val="28"/>
          <w:lang w:eastAsia="zh-CN"/>
        </w:rPr>
        <w:t>.20</w:t>
      </w:r>
      <w:r>
        <w:rPr>
          <w:color w:val="000000"/>
          <w:szCs w:val="28"/>
          <w:lang w:eastAsia="zh-CN"/>
        </w:rPr>
        <w:t>24</w:t>
      </w:r>
      <w:r>
        <w:rPr>
          <w:color w:val="000000"/>
          <w:szCs w:val="28"/>
          <w:lang w:eastAsia="zh-CN"/>
        </w:rPr>
        <w:t xml:space="preserve"> года</w:t>
      </w:r>
      <w:r>
        <w:rPr>
          <w:color w:val="000000"/>
          <w:szCs w:val="28"/>
        </w:rPr>
        <w:t>:</w:t>
      </w:r>
    </w:p>
    <w:p w:rsidR="00CF1F9E" w:rsidRDefault="00CF1F9E">
      <w:pPr>
        <w:autoSpaceDE w:val="0"/>
        <w:ind w:firstLine="720"/>
        <w:jc w:val="center"/>
        <w:rPr>
          <w:b/>
          <w:bCs/>
          <w:color w:val="000000"/>
        </w:rPr>
      </w:pPr>
    </w:p>
    <w:p w:rsidR="00CF1F9E" w:rsidRDefault="00C976B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sz w:val="26"/>
          <w:szCs w:val="26"/>
        </w:rPr>
        <w:t>ПОСТАНОВЛЯЮ:</w:t>
      </w:r>
    </w:p>
    <w:p w:rsidR="00CF1F9E" w:rsidRDefault="00C976BA">
      <w:pPr>
        <w:pStyle w:val="13"/>
        <w:numPr>
          <w:ilvl w:val="0"/>
          <w:numId w:val="2"/>
        </w:numPr>
        <w:spacing w:line="100" w:lineRule="atLeast"/>
        <w:ind w:firstLineChars="250" w:firstLine="700"/>
        <w:jc w:val="both"/>
        <w:rPr>
          <w:color w:val="000000"/>
          <w:sz w:val="28"/>
          <w:szCs w:val="28"/>
        </w:rPr>
      </w:pPr>
      <w:bookmarkStart w:id="1" w:name="sub_1001"/>
      <w:r>
        <w:rPr>
          <w:color w:val="000000"/>
          <w:sz w:val="28"/>
          <w:szCs w:val="28"/>
        </w:rPr>
        <w:t xml:space="preserve">Отменить Постановление главы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Гиагинское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 №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года </w:t>
      </w:r>
      <w:bookmarkStart w:id="2" w:name="sub_1002"/>
      <w:bookmarkEnd w:id="1"/>
      <w:r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утверждении перечня объектов и видов работ для исполнения наказаний в виде исправительных и обязательных работ»</w:t>
      </w:r>
      <w:r>
        <w:rPr>
          <w:bCs/>
          <w:sz w:val="28"/>
          <w:szCs w:val="28"/>
        </w:rPr>
        <w:t>.</w:t>
      </w:r>
    </w:p>
    <w:p w:rsidR="00CF1F9E" w:rsidRDefault="00C976BA">
      <w:pPr>
        <w:autoSpaceDE w:val="0"/>
        <w:ind w:firstLineChars="250" w:firstLine="700"/>
        <w:jc w:val="both"/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возложить на первого</w:t>
      </w:r>
      <w:r>
        <w:rPr>
          <w:color w:val="000000"/>
          <w:szCs w:val="28"/>
        </w:rPr>
        <w:t xml:space="preserve"> заместителя главы администрации </w:t>
      </w:r>
      <w:r>
        <w:rPr>
          <w:color w:val="000000"/>
          <w:szCs w:val="28"/>
        </w:rPr>
        <w:t>муниципального</w:t>
      </w:r>
      <w:r>
        <w:rPr>
          <w:color w:val="000000"/>
          <w:szCs w:val="28"/>
        </w:rPr>
        <w:t xml:space="preserve"> образования</w:t>
      </w:r>
      <w:r>
        <w:rPr>
          <w:color w:val="000000"/>
          <w:szCs w:val="28"/>
        </w:rPr>
        <w:t xml:space="preserve"> "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поселение".</w:t>
      </w:r>
    </w:p>
    <w:p w:rsidR="00CF1F9E" w:rsidRPr="009F63BD" w:rsidRDefault="00C976BA">
      <w:pPr>
        <w:autoSpaceDE w:val="0"/>
        <w:ind w:firstLine="720"/>
        <w:jc w:val="both"/>
        <w:rPr>
          <w:color w:val="000000"/>
          <w:szCs w:val="28"/>
        </w:rPr>
      </w:pPr>
      <w:bookmarkStart w:id="3" w:name="sub_1003"/>
      <w:bookmarkEnd w:id="2"/>
      <w:r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Настоящее постановление </w:t>
      </w:r>
      <w:r>
        <w:rPr>
          <w:color w:val="000000"/>
          <w:szCs w:val="28"/>
          <w:shd w:val="clear" w:color="auto" w:fill="FFFFFF"/>
        </w:rPr>
        <w:t xml:space="preserve">разместить </w:t>
      </w:r>
      <w:r>
        <w:rPr>
          <w:color w:val="000000"/>
          <w:szCs w:val="28"/>
        </w:rPr>
        <w:t>на официальном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сайте администрации муниципального образования "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поселение"</w:t>
      </w:r>
      <w:r>
        <w:rPr>
          <w:color w:val="000000"/>
          <w:szCs w:val="28"/>
        </w:rPr>
        <w:t xml:space="preserve"> и в сетевом издании Газета </w:t>
      </w:r>
      <w:proofErr w:type="spellStart"/>
      <w:r>
        <w:rPr>
          <w:color w:val="000000"/>
          <w:szCs w:val="28"/>
        </w:rPr>
        <w:t>Гиаг</w:t>
      </w:r>
      <w:r>
        <w:rPr>
          <w:color w:val="000000"/>
          <w:szCs w:val="28"/>
        </w:rPr>
        <w:t>инского</w:t>
      </w:r>
      <w:proofErr w:type="spellEnd"/>
      <w:r>
        <w:rPr>
          <w:color w:val="000000"/>
          <w:szCs w:val="28"/>
        </w:rPr>
        <w:t xml:space="preserve"> района - «Красное знамя» </w:t>
      </w:r>
      <w:proofErr w:type="spellStart"/>
      <w:r>
        <w:rPr>
          <w:color w:val="000000"/>
          <w:szCs w:val="28"/>
          <w:lang w:val="en-US"/>
        </w:rPr>
        <w:t>flagred</w:t>
      </w:r>
      <w:proofErr w:type="spellEnd"/>
      <w:r w:rsidRPr="009F63BD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 w:rsidRPr="009F63BD">
        <w:rPr>
          <w:color w:val="000000"/>
          <w:szCs w:val="28"/>
        </w:rPr>
        <w:t>.</w:t>
      </w:r>
    </w:p>
    <w:bookmarkEnd w:id="3"/>
    <w:p w:rsidR="00CF1F9E" w:rsidRDefault="00CF1F9E">
      <w:pPr>
        <w:tabs>
          <w:tab w:val="left" w:pos="0"/>
        </w:tabs>
        <w:jc w:val="both"/>
        <w:rPr>
          <w:color w:val="212121"/>
          <w:spacing w:val="-5"/>
          <w:szCs w:val="28"/>
        </w:rPr>
      </w:pPr>
    </w:p>
    <w:p w:rsidR="00CF1F9E" w:rsidRDefault="00CF1F9E">
      <w:pPr>
        <w:jc w:val="both"/>
      </w:pPr>
    </w:p>
    <w:p w:rsidR="00CF1F9E" w:rsidRDefault="00CF1F9E">
      <w:pPr>
        <w:spacing w:line="360" w:lineRule="auto"/>
        <w:jc w:val="both"/>
        <w:rPr>
          <w:szCs w:val="20"/>
        </w:rPr>
      </w:pPr>
    </w:p>
    <w:p w:rsidR="00CF1F9E" w:rsidRDefault="00C976BA">
      <w:pPr>
        <w:jc w:val="both"/>
        <w:rPr>
          <w:szCs w:val="20"/>
        </w:rPr>
      </w:pPr>
      <w:r>
        <w:rPr>
          <w:szCs w:val="20"/>
        </w:rPr>
        <w:t>Глава</w:t>
      </w:r>
      <w:r>
        <w:rPr>
          <w:szCs w:val="20"/>
        </w:rPr>
        <w:t xml:space="preserve"> муниципального образования</w:t>
      </w:r>
    </w:p>
    <w:p w:rsidR="00CF1F9E" w:rsidRDefault="00C976BA">
      <w:pPr>
        <w:jc w:val="both"/>
        <w:rPr>
          <w:szCs w:val="20"/>
        </w:rPr>
      </w:pPr>
      <w:r>
        <w:rPr>
          <w:szCs w:val="20"/>
        </w:rPr>
        <w:t>«</w:t>
      </w:r>
      <w:proofErr w:type="spellStart"/>
      <w:r>
        <w:rPr>
          <w:szCs w:val="20"/>
        </w:rPr>
        <w:t>Гиагинское</w:t>
      </w:r>
      <w:proofErr w:type="spellEnd"/>
      <w:r>
        <w:rPr>
          <w:szCs w:val="20"/>
        </w:rPr>
        <w:t xml:space="preserve"> сельское поселение» </w:t>
      </w:r>
      <w:r>
        <w:rPr>
          <w:szCs w:val="20"/>
        </w:rPr>
        <w:t xml:space="preserve">                                                 </w:t>
      </w:r>
      <w:proofErr w:type="spellStart"/>
      <w:r>
        <w:rPr>
          <w:szCs w:val="20"/>
        </w:rPr>
        <w:t>А.Н.Лукьянов</w:t>
      </w:r>
      <w:proofErr w:type="spellEnd"/>
    </w:p>
    <w:p w:rsidR="00CF1F9E" w:rsidRDefault="00CF1F9E">
      <w:pPr>
        <w:jc w:val="both"/>
        <w:rPr>
          <w:szCs w:val="20"/>
        </w:rPr>
      </w:pPr>
    </w:p>
    <w:p w:rsidR="00CF1F9E" w:rsidRDefault="00C976BA">
      <w:pPr>
        <w:jc w:val="both"/>
        <w:rPr>
          <w:szCs w:val="20"/>
        </w:rPr>
      </w:pPr>
      <w:r>
        <w:rPr>
          <w:szCs w:val="20"/>
        </w:rPr>
        <w:t>Первый заместитель главы администрации</w:t>
      </w:r>
    </w:p>
    <w:p w:rsidR="00CF1F9E" w:rsidRDefault="00C976BA">
      <w:pPr>
        <w:jc w:val="both"/>
        <w:rPr>
          <w:szCs w:val="20"/>
        </w:rPr>
      </w:pPr>
      <w:r>
        <w:rPr>
          <w:szCs w:val="20"/>
        </w:rPr>
        <w:t xml:space="preserve">муниципального образования </w:t>
      </w:r>
    </w:p>
    <w:p w:rsidR="00CF1F9E" w:rsidRDefault="00C976BA">
      <w:pPr>
        <w:jc w:val="both"/>
        <w:rPr>
          <w:szCs w:val="20"/>
        </w:rPr>
      </w:pPr>
      <w:r>
        <w:rPr>
          <w:szCs w:val="20"/>
        </w:rPr>
        <w:t>«</w:t>
      </w:r>
      <w:proofErr w:type="spellStart"/>
      <w:r>
        <w:rPr>
          <w:szCs w:val="20"/>
        </w:rPr>
        <w:t>Гиагинское</w:t>
      </w:r>
      <w:proofErr w:type="spellEnd"/>
      <w:r>
        <w:rPr>
          <w:szCs w:val="20"/>
        </w:rPr>
        <w:t xml:space="preserve"> сельское поселение» </w:t>
      </w:r>
      <w:r>
        <w:rPr>
          <w:szCs w:val="20"/>
        </w:rPr>
        <w:t xml:space="preserve">                                                 Т.А. Горбунов</w:t>
      </w:r>
    </w:p>
    <w:p w:rsidR="00CF1F9E" w:rsidRDefault="00C976BA">
      <w:pPr>
        <w:jc w:val="both"/>
      </w:pPr>
      <w:r>
        <w:rPr>
          <w:szCs w:val="20"/>
        </w:rPr>
        <w:t xml:space="preserve">Подготовлено: </w:t>
      </w:r>
      <w:r>
        <w:rPr>
          <w:szCs w:val="20"/>
        </w:rPr>
        <w:t>Ведущий</w:t>
      </w:r>
      <w:r>
        <w:rPr>
          <w:szCs w:val="20"/>
        </w:rPr>
        <w:t xml:space="preserve"> специалист отдела </w:t>
      </w:r>
    </w:p>
    <w:p w:rsidR="00CF1F9E" w:rsidRDefault="00C976BA">
      <w:pPr>
        <w:jc w:val="both"/>
      </w:pPr>
      <w:r>
        <w:rPr>
          <w:szCs w:val="20"/>
        </w:rPr>
        <w:t xml:space="preserve">социального развития и юридического анализа            </w:t>
      </w:r>
      <w:r>
        <w:rPr>
          <w:szCs w:val="20"/>
        </w:rPr>
        <w:tab/>
        <w:t xml:space="preserve">  </w:t>
      </w:r>
      <w:r>
        <w:rPr>
          <w:szCs w:val="20"/>
        </w:rPr>
        <w:t xml:space="preserve">     </w:t>
      </w:r>
      <w:r>
        <w:rPr>
          <w:szCs w:val="20"/>
        </w:rPr>
        <w:t>И</w:t>
      </w:r>
      <w:r>
        <w:rPr>
          <w:szCs w:val="20"/>
        </w:rPr>
        <w:t xml:space="preserve">.В. </w:t>
      </w:r>
      <w:proofErr w:type="spellStart"/>
      <w:r>
        <w:rPr>
          <w:szCs w:val="20"/>
        </w:rPr>
        <w:t>Каспарьян</w:t>
      </w:r>
      <w:proofErr w:type="spellEnd"/>
      <w:r>
        <w:rPr>
          <w:szCs w:val="20"/>
        </w:rPr>
        <w:t xml:space="preserve">      </w:t>
      </w:r>
    </w:p>
    <w:p w:rsidR="00CF1F9E" w:rsidRDefault="00C976BA">
      <w:pPr>
        <w:jc w:val="both"/>
      </w:pPr>
      <w:r>
        <w:rPr>
          <w:szCs w:val="20"/>
        </w:rPr>
        <w:t xml:space="preserve"> Согласовано: Главный специалист отд</w:t>
      </w:r>
      <w:r>
        <w:rPr>
          <w:szCs w:val="20"/>
        </w:rPr>
        <w:t>ела</w:t>
      </w:r>
    </w:p>
    <w:p w:rsidR="00CF1F9E" w:rsidRDefault="00C976BA">
      <w:pPr>
        <w:jc w:val="both"/>
        <w:rPr>
          <w:szCs w:val="20"/>
        </w:rPr>
      </w:pPr>
      <w:r>
        <w:rPr>
          <w:szCs w:val="20"/>
        </w:rPr>
        <w:t>социального развития и юридического анализа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</w:t>
      </w:r>
      <w:r>
        <w:rPr>
          <w:szCs w:val="20"/>
        </w:rPr>
        <w:t xml:space="preserve">    </w:t>
      </w:r>
      <w:r>
        <w:rPr>
          <w:szCs w:val="20"/>
        </w:rPr>
        <w:t xml:space="preserve">Л.А. Анашкина </w:t>
      </w:r>
    </w:p>
    <w:p w:rsidR="00CF1F9E" w:rsidRDefault="00CF1F9E">
      <w:pPr>
        <w:jc w:val="both"/>
        <w:rPr>
          <w:szCs w:val="20"/>
        </w:rPr>
      </w:pPr>
    </w:p>
    <w:p w:rsidR="00CF1F9E" w:rsidRDefault="00CF1F9E">
      <w:pPr>
        <w:jc w:val="both"/>
        <w:rPr>
          <w:szCs w:val="20"/>
        </w:rPr>
      </w:pPr>
    </w:p>
    <w:p w:rsidR="00CF1F9E" w:rsidRDefault="00CF1F9E">
      <w:pPr>
        <w:jc w:val="both"/>
        <w:rPr>
          <w:szCs w:val="20"/>
        </w:rPr>
      </w:pPr>
    </w:p>
    <w:p w:rsidR="00CF1F9E" w:rsidRDefault="00CF1F9E">
      <w:pPr>
        <w:rPr>
          <w:sz w:val="22"/>
        </w:rPr>
      </w:pPr>
    </w:p>
    <w:sectPr w:rsidR="00CF1F9E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5F8A251"/>
    <w:multiLevelType w:val="singleLevel"/>
    <w:tmpl w:val="65F8A25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80BD0"/>
    <w:rsid w:val="000B627E"/>
    <w:rsid w:val="000E76FB"/>
    <w:rsid w:val="00147B15"/>
    <w:rsid w:val="001B3360"/>
    <w:rsid w:val="001D67F3"/>
    <w:rsid w:val="001F7EDC"/>
    <w:rsid w:val="00222236"/>
    <w:rsid w:val="00225ED4"/>
    <w:rsid w:val="00234878"/>
    <w:rsid w:val="00285E2E"/>
    <w:rsid w:val="00313130"/>
    <w:rsid w:val="00317AA3"/>
    <w:rsid w:val="003266B4"/>
    <w:rsid w:val="00343B84"/>
    <w:rsid w:val="00372A2E"/>
    <w:rsid w:val="003D460D"/>
    <w:rsid w:val="003F79AC"/>
    <w:rsid w:val="00406418"/>
    <w:rsid w:val="00411157"/>
    <w:rsid w:val="004242DF"/>
    <w:rsid w:val="004273C4"/>
    <w:rsid w:val="00440CAE"/>
    <w:rsid w:val="004805E9"/>
    <w:rsid w:val="004A1274"/>
    <w:rsid w:val="004F20B7"/>
    <w:rsid w:val="0050068A"/>
    <w:rsid w:val="00556FAA"/>
    <w:rsid w:val="00566B8A"/>
    <w:rsid w:val="005808D5"/>
    <w:rsid w:val="00640F6C"/>
    <w:rsid w:val="006806B5"/>
    <w:rsid w:val="006C4C4E"/>
    <w:rsid w:val="006F4657"/>
    <w:rsid w:val="007064D3"/>
    <w:rsid w:val="00721D8D"/>
    <w:rsid w:val="00723D3E"/>
    <w:rsid w:val="00733BB3"/>
    <w:rsid w:val="007478E8"/>
    <w:rsid w:val="00757AC1"/>
    <w:rsid w:val="007B6BB3"/>
    <w:rsid w:val="007B72FF"/>
    <w:rsid w:val="007F33D0"/>
    <w:rsid w:val="00802AA9"/>
    <w:rsid w:val="008142EC"/>
    <w:rsid w:val="008C2764"/>
    <w:rsid w:val="008C407E"/>
    <w:rsid w:val="008D6EF1"/>
    <w:rsid w:val="008E5BA6"/>
    <w:rsid w:val="008F6145"/>
    <w:rsid w:val="00907C0A"/>
    <w:rsid w:val="00941FAF"/>
    <w:rsid w:val="0095128F"/>
    <w:rsid w:val="00967600"/>
    <w:rsid w:val="00993330"/>
    <w:rsid w:val="009A2588"/>
    <w:rsid w:val="009F63BD"/>
    <w:rsid w:val="00A078B3"/>
    <w:rsid w:val="00A4101A"/>
    <w:rsid w:val="00A43A7D"/>
    <w:rsid w:val="00A47787"/>
    <w:rsid w:val="00AD274E"/>
    <w:rsid w:val="00AD6C23"/>
    <w:rsid w:val="00B22ECF"/>
    <w:rsid w:val="00B772D4"/>
    <w:rsid w:val="00B803DD"/>
    <w:rsid w:val="00BD347D"/>
    <w:rsid w:val="00BE3673"/>
    <w:rsid w:val="00C34428"/>
    <w:rsid w:val="00C42C05"/>
    <w:rsid w:val="00C641D2"/>
    <w:rsid w:val="00C874A0"/>
    <w:rsid w:val="00C976BA"/>
    <w:rsid w:val="00CF1F9E"/>
    <w:rsid w:val="00D103BC"/>
    <w:rsid w:val="00D110B8"/>
    <w:rsid w:val="00D17743"/>
    <w:rsid w:val="00D25CD0"/>
    <w:rsid w:val="00D441BA"/>
    <w:rsid w:val="00E45F7A"/>
    <w:rsid w:val="00E744F9"/>
    <w:rsid w:val="00E76895"/>
    <w:rsid w:val="00E92DA8"/>
    <w:rsid w:val="00F052F2"/>
    <w:rsid w:val="00F43C00"/>
    <w:rsid w:val="00F74996"/>
    <w:rsid w:val="00FE037D"/>
    <w:rsid w:val="00FF1B7C"/>
    <w:rsid w:val="071F3380"/>
    <w:rsid w:val="09F55B22"/>
    <w:rsid w:val="0B591E2E"/>
    <w:rsid w:val="160159DE"/>
    <w:rsid w:val="17920FBB"/>
    <w:rsid w:val="1AAD561D"/>
    <w:rsid w:val="1F5F481C"/>
    <w:rsid w:val="30073655"/>
    <w:rsid w:val="32B44382"/>
    <w:rsid w:val="33A06B01"/>
    <w:rsid w:val="377A7648"/>
    <w:rsid w:val="43D92C61"/>
    <w:rsid w:val="454453AB"/>
    <w:rsid w:val="458D1D96"/>
    <w:rsid w:val="45A27D78"/>
    <w:rsid w:val="5072183F"/>
    <w:rsid w:val="51E92082"/>
    <w:rsid w:val="53677A7A"/>
    <w:rsid w:val="567968FB"/>
    <w:rsid w:val="5B214946"/>
    <w:rsid w:val="5BB11E06"/>
    <w:rsid w:val="5EA824A1"/>
    <w:rsid w:val="5F6C5C3D"/>
    <w:rsid w:val="5FD4417E"/>
    <w:rsid w:val="66615D2D"/>
    <w:rsid w:val="70163819"/>
    <w:rsid w:val="729F1F6A"/>
    <w:rsid w:val="7DAE14FE"/>
    <w:rsid w:val="7F6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68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80"/>
      <w:u w:val="single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widowControl w:val="0"/>
      <w:autoSpaceDE w:val="0"/>
      <w:jc w:val="both"/>
    </w:pPr>
    <w:rPr>
      <w:color w:val="000000"/>
    </w:rPr>
  </w:style>
  <w:style w:type="paragraph" w:styleId="a6">
    <w:name w:val="Body Text Indent"/>
    <w:basedOn w:val="a"/>
    <w:qFormat/>
    <w:pPr>
      <w:ind w:left="4245" w:hanging="3525"/>
    </w:pPr>
  </w:style>
  <w:style w:type="paragraph" w:styleId="a7">
    <w:name w:val="Title"/>
    <w:basedOn w:val="a8"/>
    <w:next w:val="a9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9">
    <w:name w:val="Subtitle"/>
    <w:basedOn w:val="a8"/>
    <w:next w:val="a5"/>
    <w:qFormat/>
    <w:pPr>
      <w:jc w:val="center"/>
    </w:pPr>
    <w:rPr>
      <w:i/>
      <w:iCs/>
    </w:rPr>
  </w:style>
  <w:style w:type="paragraph" w:styleId="aa">
    <w:name w:val="List"/>
    <w:basedOn w:val="a5"/>
    <w:qFormat/>
    <w:rPr>
      <w:rFonts w:ascii="Arial" w:hAnsi="Arial" w:cs="Tahom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10">
    <w:name w:val="Основной шрифт абзаца1"/>
    <w:qFormat/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pPr>
      <w:tabs>
        <w:tab w:val="left" w:pos="22032"/>
      </w:tabs>
      <w:ind w:left="4248" w:hanging="3540"/>
    </w:pPr>
  </w:style>
  <w:style w:type="paragraph" w:customStyle="1" w:styleId="13">
    <w:name w:val="Обычный (веб)1"/>
    <w:basedOn w:val="a"/>
    <w:uiPriority w:val="68"/>
    <w:qFormat/>
    <w:pPr>
      <w:suppressAutoHyphens w:val="0"/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68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80"/>
      <w:u w:val="single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widowControl w:val="0"/>
      <w:autoSpaceDE w:val="0"/>
      <w:jc w:val="both"/>
    </w:pPr>
    <w:rPr>
      <w:color w:val="000000"/>
    </w:rPr>
  </w:style>
  <w:style w:type="paragraph" w:styleId="a6">
    <w:name w:val="Body Text Indent"/>
    <w:basedOn w:val="a"/>
    <w:qFormat/>
    <w:pPr>
      <w:ind w:left="4245" w:hanging="3525"/>
    </w:pPr>
  </w:style>
  <w:style w:type="paragraph" w:styleId="a7">
    <w:name w:val="Title"/>
    <w:basedOn w:val="a8"/>
    <w:next w:val="a9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9">
    <w:name w:val="Subtitle"/>
    <w:basedOn w:val="a8"/>
    <w:next w:val="a5"/>
    <w:qFormat/>
    <w:pPr>
      <w:jc w:val="center"/>
    </w:pPr>
    <w:rPr>
      <w:i/>
      <w:iCs/>
    </w:rPr>
  </w:style>
  <w:style w:type="paragraph" w:styleId="aa">
    <w:name w:val="List"/>
    <w:basedOn w:val="a5"/>
    <w:qFormat/>
    <w:rPr>
      <w:rFonts w:ascii="Arial" w:hAnsi="Arial" w:cs="Tahom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10">
    <w:name w:val="Основной шрифт абзаца1"/>
    <w:qFormat/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pPr>
      <w:tabs>
        <w:tab w:val="left" w:pos="22032"/>
      </w:tabs>
      <w:ind w:left="4248" w:hanging="3540"/>
    </w:pPr>
  </w:style>
  <w:style w:type="paragraph" w:customStyle="1" w:styleId="13">
    <w:name w:val="Обычный (веб)1"/>
    <w:basedOn w:val="a"/>
    <w:uiPriority w:val="68"/>
    <w:qFormat/>
    <w:pPr>
      <w:suppressAutoHyphens w:val="0"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 </vt:lpstr>
    </vt:vector>
  </TitlesOfParts>
  <Company>*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123456_</cp:lastModifiedBy>
  <cp:revision>2</cp:revision>
  <cp:lastPrinted>2024-09-25T09:29:00Z</cp:lastPrinted>
  <dcterms:created xsi:type="dcterms:W3CDTF">2024-10-14T08:54:00Z</dcterms:created>
  <dcterms:modified xsi:type="dcterms:W3CDTF">2024-10-14T08:54:00Z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68F2077799344DDEA59841E7B537317C</vt:lpwstr>
  </property>
</Properties>
</file>