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52" w:type="dxa"/>
        <w:tblInd w:w="-14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35"/>
        <w:gridCol w:w="2689"/>
        <w:gridCol w:w="710"/>
        <w:gridCol w:w="80"/>
        <w:gridCol w:w="826"/>
        <w:gridCol w:w="483"/>
        <w:gridCol w:w="307"/>
        <w:gridCol w:w="1898"/>
        <w:gridCol w:w="90"/>
        <w:gridCol w:w="569"/>
        <w:gridCol w:w="791"/>
        <w:gridCol w:w="484"/>
        <w:gridCol w:w="79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567" w:hRule="atLeast"/>
        </w:trPr>
        <w:tc>
          <w:tcPr>
            <w:tcW w:w="1135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05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Приложение   №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к решению Совета народных депутатов муниципального образования " Келермесское сельское поселение"</w:t>
            </w: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  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26.12.</w:t>
            </w:r>
            <w:r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  <w:p>
            <w:pPr>
              <w:widowControl w:val="0"/>
              <w:spacing w:before="0" w:after="0" w:line="240" w:lineRule="auto"/>
              <w:rPr>
                <w:rFonts w:hint="defaul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72</w:t>
            </w: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0" w:type="dxa"/>
            <w:gridSpan w:val="3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4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1" w:hRule="atLeast"/>
        </w:trPr>
        <w:tc>
          <w:tcPr>
            <w:tcW w:w="1135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05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0" w:type="dxa"/>
            <w:gridSpan w:val="3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4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atLeast"/>
        </w:trPr>
        <w:tc>
          <w:tcPr>
            <w:tcW w:w="8128" w:type="dxa"/>
            <w:gridSpan w:val="8"/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муниципальных программ  муниципального образования «Келермесское сельское поселение» с распределением бюджетных ассигнований на  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5"/>
          <w:wAfter w:w="2724" w:type="dxa"/>
          <w:trHeight w:val="307" w:hRule="atLeast"/>
        </w:trPr>
        <w:tc>
          <w:tcPr>
            <w:tcW w:w="4534" w:type="dxa"/>
            <w:gridSpan w:val="3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тысяч рублей</w:t>
            </w:r>
          </w:p>
        </w:tc>
        <w:tc>
          <w:tcPr>
            <w:tcW w:w="80" w:type="dxa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  п/п</w:t>
            </w:r>
          </w:p>
        </w:tc>
        <w:tc>
          <w:tcPr>
            <w:tcW w:w="268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688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23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8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6И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,0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6П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Муниципальная программа "Обеспечение первичных мер пожарной безопасности в МО "Келермесское сельское поселение" 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6Т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23,2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муниципального образования «Келермесское сельское поселение» «Дорожная деятельность в отношении дорог местного значения в границах населенных пунктов Келермесского сельского поселения и обеспечение безопасности дорожного движения на них»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6К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3342,6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"Регулирование земельно-имущественных отношений в МО ""Келермесское сельское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поселение" 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6Р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МО "Келермесское сельское поселение" "Программа  развития систем коммунальной инфраструктуры МО "Келермесское сельское поселение»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6Д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1719,83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0"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в МО «Келермесское сельское поселение» 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6Э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"Благоустройство и развитие территории МО "Келермесское сельское поселение" 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6Б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961,98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Антинаркотическая программа муниципального образования «Келермесское сельское поселение» 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6Н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10,0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М</w:t>
            </w:r>
            <w:r>
              <w:rPr>
                <w:rFonts w:ascii="Times New Roman" w:hAnsi="Times New Roman"/>
                <w:b/>
                <w:i w:val="0"/>
                <w:strike w:val="0"/>
                <w:dstrike w:val="0"/>
                <w:outline w:val="0"/>
                <w:shadow w:val="0"/>
                <w:color w:val="000000"/>
                <w:sz w:val="24"/>
                <w:szCs w:val="24"/>
                <w:u w:val="none"/>
              </w:rPr>
              <w:t>униципальная программа»Культурно-массовые мероприятия и поддержка  Келермесского хуторского казачьего общества Кубанского казачьего войска находящегося на территорииМО "Келермесское сельское поселение"</w:t>
            </w:r>
          </w:p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6А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88,0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463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9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«Организация и осуществление мероприятий по работе с детьми молодежью в МО «Келермесское сельское поселение»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4"/>
          <w:wAfter w:w="2634" w:type="dxa"/>
          <w:trHeight w:val="546" w:hRule="atLeast"/>
        </w:trPr>
        <w:tc>
          <w:tcPr>
            <w:tcW w:w="1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6С 0 00 00000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widowControl w:val="0"/>
              <w:spacing w:before="0" w:after="0" w:line="240" w:lineRule="auto"/>
              <w:jc w:val="both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               70,2</w:t>
            </w:r>
          </w:p>
        </w:tc>
        <w:tc>
          <w:tcPr>
            <w:tcW w:w="90" w:type="dxa"/>
            <w:shd w:val="clear" w:color="auto" w:fill="auto"/>
          </w:tcPr>
          <w:p>
            <w:pPr>
              <w:widowControl w:val="0"/>
              <w:bidi w:val="0"/>
              <w:spacing w:before="0" w:after="200" w:line="276" w:lineRule="auto"/>
              <w:jc w:val="left"/>
            </w:pPr>
          </w:p>
        </w:tc>
      </w:tr>
    </w:tbl>
    <w:p>
      <w:pPr>
        <w:pStyle w:val="15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финансово-</w:t>
      </w:r>
    </w:p>
    <w:p>
      <w:pPr>
        <w:pStyle w:val="15"/>
      </w:pPr>
      <w:r>
        <w:rPr>
          <w:rFonts w:ascii="Times New Roman" w:hAnsi="Times New Roman" w:cs="Times New Roman"/>
          <w:sz w:val="28"/>
          <w:szCs w:val="28"/>
        </w:rPr>
        <w:t>экономическим  вопросам                                              А.Л. Данилова</w:t>
      </w:r>
    </w:p>
    <w:sectPr>
      <w:pgSz w:w="11906" w:h="16838"/>
      <w:pgMar w:top="1134" w:right="850" w:bottom="851" w:left="1701" w:header="0" w:footer="0" w:gutter="0"/>
      <w:pgNumType w:fmt="decimal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roman"/>
    <w:pitch w:val="default"/>
    <w:sig w:usb0="E4002EFF" w:usb1="C000E47F" w:usb2="00000009" w:usb3="00000000" w:csb0="200001FF" w:csb1="0000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4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095300CB"/>
    <w:rsid w:val="096D09DE"/>
    <w:rsid w:val="175A79F8"/>
    <w:rsid w:val="187F5159"/>
    <w:rsid w:val="1A413B2D"/>
    <w:rsid w:val="1DA504DB"/>
    <w:rsid w:val="1E8B0332"/>
    <w:rsid w:val="25120D55"/>
    <w:rsid w:val="32084770"/>
    <w:rsid w:val="3254581C"/>
    <w:rsid w:val="5DE664CD"/>
    <w:rsid w:val="661304F4"/>
    <w:rsid w:val="753F64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6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7">
    <w:name w:val="Body Text"/>
    <w:basedOn w:val="1"/>
    <w:qFormat/>
    <w:uiPriority w:val="0"/>
    <w:pPr>
      <w:spacing w:before="0" w:after="140" w:line="276" w:lineRule="auto"/>
    </w:pPr>
  </w:style>
  <w:style w:type="paragraph" w:styleId="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9">
    <w:name w:val="List"/>
    <w:basedOn w:val="7"/>
    <w:qFormat/>
    <w:uiPriority w:val="0"/>
    <w:rPr>
      <w:rFonts w:cs="Lucida Sans"/>
    </w:rPr>
  </w:style>
  <w:style w:type="character" w:customStyle="1" w:styleId="10">
    <w:name w:val="Верхний колонтитул Знак"/>
    <w:basedOn w:val="2"/>
    <w:qFormat/>
    <w:uiPriority w:val="99"/>
  </w:style>
  <w:style w:type="character" w:customStyle="1" w:styleId="11">
    <w:name w:val="Нижний колонтитул Знак"/>
    <w:basedOn w:val="2"/>
    <w:qFormat/>
    <w:uiPriority w:val="99"/>
  </w:style>
  <w:style w:type="character" w:customStyle="1" w:styleId="12">
    <w:name w:val="Текст выноски Знак"/>
    <w:basedOn w:val="2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3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4">
    <w:name w:val="Указатель1"/>
    <w:basedOn w:val="1"/>
    <w:qFormat/>
    <w:uiPriority w:val="0"/>
    <w:pPr>
      <w:suppressLineNumbers/>
    </w:pPr>
    <w:rPr>
      <w:rFonts w:cs="Lucida Sans"/>
    </w:rPr>
  </w:style>
  <w:style w:type="paragraph" w:styleId="15">
    <w:name w:val="No Spacing"/>
    <w:qFormat/>
    <w:uiPriority w:val="1"/>
    <w:pPr>
      <w:widowControl/>
      <w:suppressAutoHyphens/>
      <w:bidi w:val="0"/>
      <w:spacing w:before="0" w:after="0" w:line="240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customStyle="1" w:styleId="16">
    <w:name w:val="Колонтитул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4F8A-968E-4AF9-ACB3-7245F70833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335</Words>
  <Characters>2293</Characters>
  <Paragraphs>82</Paragraphs>
  <TotalTime>383</TotalTime>
  <ScaleCrop>false</ScaleCrop>
  <LinksUpToDate>false</LinksUpToDate>
  <CharactersWithSpaces>2759</CharactersWithSpaces>
  <Application>WPS Office_12.2.0.13431_F1E327BC-269C-435d-A152-05C5408002CA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2018-09-24T12:26:00Z</dcterms:created>
  <dc:creator>*</dc:creator>
  <cp:lastModifiedBy>WPS_1706790734</cp:lastModifiedBy>
  <cp:lastPrinted>2024-12-28T06:44:45Z</cp:lastPrinted>
  <dcterms:modified xsi:type="dcterms:W3CDTF">2024-12-28T06:44:49Z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1049-12.2.0.13431</vt:lpwstr>
  </property>
  <property fmtid="{D5CDD505-2E9C-101B-9397-08002B2CF9AE}" pid="7" name="ICV">
    <vt:lpwstr>6571EAF571B64B0E8232BB6637A5C32D_12</vt:lpwstr>
  </property>
</Properties>
</file>